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4821F9A" w:rsidR="008420C7" w:rsidRDefault="00681DF0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1DF0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A5C79"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465A0B" w:rsidRPr="00465A0B">
        <w:rPr>
          <w:rFonts w:ascii="Times New Roman" w:hAnsi="Times New Roman"/>
          <w:bCs/>
          <w:sz w:val="28"/>
          <w:szCs w:val="28"/>
        </w:rPr>
        <w:t>Газопровод низкого давления до границ земельного участка по адресу: Пермский край, г.</w:t>
      </w:r>
      <w:r w:rsidR="00465A0B">
        <w:rPr>
          <w:rFonts w:ascii="Times New Roman" w:hAnsi="Times New Roman"/>
          <w:bCs/>
          <w:sz w:val="28"/>
          <w:szCs w:val="28"/>
        </w:rPr>
        <w:t xml:space="preserve"> </w:t>
      </w:r>
      <w:r w:rsidR="00465A0B" w:rsidRPr="00465A0B">
        <w:rPr>
          <w:rFonts w:ascii="Times New Roman" w:hAnsi="Times New Roman"/>
          <w:bCs/>
          <w:sz w:val="28"/>
          <w:szCs w:val="28"/>
        </w:rPr>
        <w:t>Пермь, п.</w:t>
      </w:r>
      <w:r w:rsidR="00465A0B">
        <w:rPr>
          <w:rFonts w:ascii="Times New Roman" w:hAnsi="Times New Roman"/>
          <w:bCs/>
          <w:sz w:val="28"/>
          <w:szCs w:val="28"/>
        </w:rPr>
        <w:t xml:space="preserve"> </w:t>
      </w:r>
      <w:r w:rsidR="00465A0B" w:rsidRPr="00465A0B">
        <w:rPr>
          <w:rFonts w:ascii="Times New Roman" w:hAnsi="Times New Roman"/>
          <w:bCs/>
          <w:sz w:val="28"/>
          <w:szCs w:val="28"/>
        </w:rPr>
        <w:t>Голый Мыс, ул. Апрельская, 2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9B470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9B4708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2E3E59BF" w14:textId="19B6289B" w:rsidR="009B4708" w:rsidRDefault="00810412" w:rsidP="00B30B9F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</w:t>
      </w:r>
      <w:r w:rsidR="00B30B9F">
        <w:rPr>
          <w:bCs/>
          <w:sz w:val="28"/>
          <w:szCs w:val="28"/>
        </w:rPr>
        <w:t>3</w:t>
      </w:r>
      <w:r w:rsidR="008A46D5">
        <w:rPr>
          <w:bCs/>
          <w:sz w:val="28"/>
          <w:szCs w:val="28"/>
        </w:rPr>
        <w:t>48</w:t>
      </w:r>
      <w:r w:rsidR="009B43AB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</w:t>
      </w:r>
      <w:r w:rsidR="00EA5C79">
        <w:rPr>
          <w:bCs/>
          <w:sz w:val="28"/>
          <w:szCs w:val="28"/>
        </w:rPr>
        <w:t>0</w:t>
      </w:r>
      <w:r w:rsidR="00280F6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:</w:t>
      </w:r>
      <w:r w:rsidR="00280F6F">
        <w:rPr>
          <w:bCs/>
          <w:sz w:val="28"/>
          <w:szCs w:val="28"/>
        </w:rPr>
        <w:t>5392</w:t>
      </w:r>
      <w:r w:rsidR="008A5F7D">
        <w:rPr>
          <w:bCs/>
          <w:sz w:val="28"/>
          <w:szCs w:val="28"/>
        </w:rPr>
        <w:t xml:space="preserve"> </w:t>
      </w:r>
      <w:r w:rsidR="00EF7EC4">
        <w:rPr>
          <w:bCs/>
          <w:sz w:val="28"/>
          <w:szCs w:val="28"/>
        </w:rPr>
        <w:t>(</w:t>
      </w:r>
      <w:r w:rsidR="00280F6F">
        <w:rPr>
          <w:bCs/>
          <w:sz w:val="28"/>
          <w:szCs w:val="28"/>
        </w:rPr>
        <w:t>297</w:t>
      </w:r>
      <w:r w:rsidR="00EF7EC4">
        <w:rPr>
          <w:bCs/>
          <w:sz w:val="28"/>
          <w:szCs w:val="28"/>
        </w:rPr>
        <w:t xml:space="preserve"> </w:t>
      </w:r>
      <w:proofErr w:type="gramStart"/>
      <w:r w:rsidR="00EF7EC4">
        <w:rPr>
          <w:bCs/>
          <w:sz w:val="28"/>
          <w:szCs w:val="28"/>
        </w:rPr>
        <w:t>кв.м</w:t>
      </w:r>
      <w:proofErr w:type="gramEnd"/>
      <w:r w:rsidR="00EF7EC4">
        <w:rPr>
          <w:bCs/>
          <w:sz w:val="28"/>
          <w:szCs w:val="28"/>
        </w:rPr>
        <w:t>), расположенный по адресу</w:t>
      </w:r>
      <w:r w:rsidR="00EF7EC4" w:rsidRPr="00CA6AEF">
        <w:rPr>
          <w:bCs/>
          <w:sz w:val="28"/>
          <w:szCs w:val="28"/>
        </w:rPr>
        <w:t>:</w:t>
      </w:r>
      <w:r w:rsidR="009B4708">
        <w:rPr>
          <w:bCs/>
          <w:sz w:val="28"/>
          <w:szCs w:val="28"/>
        </w:rPr>
        <w:t xml:space="preserve"> </w:t>
      </w:r>
      <w:r w:rsidR="00FA56BB" w:rsidRPr="00FA56BB">
        <w:rPr>
          <w:bCs/>
          <w:sz w:val="28"/>
          <w:szCs w:val="28"/>
        </w:rPr>
        <w:t>Пермский край, Пермский муниципальный округ, д</w:t>
      </w:r>
      <w:r w:rsidR="00FA56BB">
        <w:rPr>
          <w:bCs/>
          <w:sz w:val="28"/>
          <w:szCs w:val="28"/>
        </w:rPr>
        <w:t>.</w:t>
      </w:r>
      <w:r w:rsidR="00FA56BB" w:rsidRPr="00FA56BB">
        <w:rPr>
          <w:bCs/>
          <w:sz w:val="28"/>
          <w:szCs w:val="28"/>
        </w:rPr>
        <w:t xml:space="preserve"> Мартьяново</w:t>
      </w:r>
      <w:r w:rsidR="00FA56BB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2025-02-19T11:38:00Z</dcterms:modified>
</cp:coreProperties>
</file>